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1878BA">
      <w:pPr>
        <w:framePr w:h="9974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5105" cy="63347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105" cy="633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878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1878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type w:val="continuous"/>
          <w:pgSz w:w="11909" w:h="16834"/>
          <w:pgMar w:top="1440" w:right="468" w:bottom="720" w:left="1121" w:header="720" w:footer="720" w:gutter="0"/>
          <w:cols w:space="720"/>
          <w:noEndnote/>
        </w:sectPr>
      </w:pPr>
    </w:p>
    <w:p w:rsidR="00000000" w:rsidRDefault="001878BA">
      <w:pPr>
        <w:framePr w:h="6989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93915" cy="443992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915" cy="44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8BA" w:rsidRDefault="001878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1878BA">
      <w:pgSz w:w="16834" w:h="11909" w:orient="landscape"/>
      <w:pgMar w:top="1440" w:right="4060" w:bottom="72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8BA"/>
    <w:rsid w:val="00187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Глинкин Григорий Александрович</dc:creator>
  <cp:keywords/>
  <dc:description/>
  <cp:lastModifiedBy>Глинкин Григорий Александрович</cp:lastModifiedBy>
  <cp:revision>1</cp:revision>
  <dcterms:created xsi:type="dcterms:W3CDTF">2015-04-27T14:36:00Z</dcterms:created>
  <dcterms:modified xsi:type="dcterms:W3CDTF">2015-04-27T14:37:00Z</dcterms:modified>
</cp:coreProperties>
</file>